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123" w:rsidRPr="00BD2725" w:rsidRDefault="00BD2725" w:rsidP="00BD2725">
      <w:pPr>
        <w:jc w:val="center"/>
        <w:rPr>
          <w:b/>
        </w:rPr>
      </w:pPr>
      <w:r w:rsidRPr="00BD2725">
        <w:rPr>
          <w:b/>
        </w:rPr>
        <w:t>JRO Task Talk</w:t>
      </w:r>
    </w:p>
    <w:p w:rsidR="00BD2725" w:rsidRPr="00BD2725" w:rsidRDefault="00BD2725" w:rsidP="00BD2725">
      <w:pPr>
        <w:jc w:val="center"/>
        <w:rPr>
          <w:b/>
        </w:rPr>
      </w:pPr>
      <w:r w:rsidRPr="00BD2725">
        <w:rPr>
          <w:b/>
        </w:rPr>
        <w:t>Inventory of Reports</w:t>
      </w:r>
    </w:p>
    <w:p w:rsidR="00BD2725" w:rsidRDefault="0064506D" w:rsidP="00BD2725">
      <w:pPr>
        <w:jc w:val="center"/>
        <w:rPr>
          <w:b/>
        </w:rPr>
      </w:pPr>
      <w:r>
        <w:rPr>
          <w:b/>
        </w:rPr>
        <w:t>October 24, 2023</w:t>
      </w:r>
    </w:p>
    <w:p w:rsidR="00145C59" w:rsidRDefault="00145C59" w:rsidP="00145C59">
      <w:pPr>
        <w:rPr>
          <w:b/>
        </w:rPr>
      </w:pPr>
    </w:p>
    <w:p w:rsidR="00145C59" w:rsidRPr="00145C59" w:rsidRDefault="00145C59" w:rsidP="00145C59">
      <w:pPr>
        <w:rPr>
          <w:b/>
        </w:rPr>
      </w:pPr>
      <w:r w:rsidRPr="00145C59">
        <w:rPr>
          <w:b/>
        </w:rPr>
        <w:t>Background</w:t>
      </w:r>
    </w:p>
    <w:p w:rsidR="0068542E" w:rsidRDefault="00145C59" w:rsidP="00145C59">
      <w:r>
        <w:t xml:space="preserve">Florida PALM is a business transformation that will affect </w:t>
      </w:r>
      <w:r w:rsidR="00D56423">
        <w:t>all State of Florida A</w:t>
      </w:r>
      <w:r>
        <w:t>genc</w:t>
      </w:r>
      <w:r w:rsidR="00D56423">
        <w:t>ies</w:t>
      </w:r>
      <w:r>
        <w:t xml:space="preserve"> people, </w:t>
      </w:r>
      <w:r w:rsidR="00310D5A">
        <w:t>processes,</w:t>
      </w:r>
      <w:r>
        <w:t xml:space="preserve"> and technologies (systems). At the core of those is the data used or produced to support </w:t>
      </w:r>
      <w:r>
        <w:t>our</w:t>
      </w:r>
      <w:r>
        <w:t xml:space="preserve"> agency’s business operations and reporting needs.</w:t>
      </w:r>
      <w:r w:rsidR="0068542E">
        <w:t xml:space="preserve"> U</w:t>
      </w:r>
      <w:r>
        <w:t xml:space="preserve">nderstanding and documenting reports containing FLAIR data is critical for a successful transition to Florida PALM. These reports include what our agency produces and consumes. </w:t>
      </w:r>
    </w:p>
    <w:p w:rsidR="0068542E" w:rsidRDefault="00145C59" w:rsidP="00145C59">
      <w:r>
        <w:t>For the purposes of th</w:t>
      </w:r>
      <w:r w:rsidR="0068542E">
        <w:t>e Inventory of Reports</w:t>
      </w:r>
      <w:r>
        <w:t xml:space="preserve"> </w:t>
      </w:r>
      <w:r w:rsidR="0068542E">
        <w:t>project</w:t>
      </w:r>
      <w:r>
        <w:t xml:space="preserve">, </w:t>
      </w:r>
      <w:r w:rsidR="0068542E">
        <w:t>“</w:t>
      </w:r>
      <w:r>
        <w:t>reports</w:t>
      </w:r>
      <w:r w:rsidR="0068542E">
        <w:t>”</w:t>
      </w:r>
      <w:r>
        <w:t xml:space="preserve"> can include information formatted for printing or publishing, data queries and extracts, or online inquiries.</w:t>
      </w:r>
      <w:r w:rsidR="0068542E">
        <w:t xml:space="preserve"> </w:t>
      </w:r>
    </w:p>
    <w:p w:rsidR="00BD2725" w:rsidRDefault="00BF657A" w:rsidP="00145C59">
      <w:r w:rsidRPr="00BF657A">
        <w:t xml:space="preserve">Note: </w:t>
      </w:r>
      <w:r w:rsidR="00B071B9" w:rsidRPr="00145C59">
        <w:rPr>
          <w:u w:val="single"/>
        </w:rPr>
        <w:t>ALL</w:t>
      </w:r>
      <w:r w:rsidR="00B071B9">
        <w:t xml:space="preserve"> FLAIR reports and data </w:t>
      </w:r>
      <w:r w:rsidR="0068542E">
        <w:t>queries and extracts</w:t>
      </w:r>
      <w:r w:rsidR="00B071B9">
        <w:t xml:space="preserve"> will change when PALM is implemented in January 2026. </w:t>
      </w:r>
    </w:p>
    <w:p w:rsidR="005B3BE4" w:rsidRPr="0068542E" w:rsidRDefault="0068542E" w:rsidP="0064506D">
      <w:pPr>
        <w:pStyle w:val="ListParagraph"/>
        <w:ind w:left="360" w:hanging="360"/>
        <w:rPr>
          <w:b/>
        </w:rPr>
      </w:pPr>
      <w:r w:rsidRPr="0068542E">
        <w:rPr>
          <w:b/>
        </w:rPr>
        <w:t>Suggest</w:t>
      </w:r>
      <w:r>
        <w:rPr>
          <w:b/>
        </w:rPr>
        <w:t>ed</w:t>
      </w:r>
      <w:r w:rsidRPr="0068542E">
        <w:rPr>
          <w:b/>
        </w:rPr>
        <w:t xml:space="preserve"> Project</w:t>
      </w:r>
    </w:p>
    <w:p w:rsidR="00863D09" w:rsidRDefault="00863D09" w:rsidP="00D56423">
      <w:r>
        <w:t xml:space="preserve">We are suggesting that </w:t>
      </w:r>
      <w:r w:rsidR="0068542E">
        <w:t>ea</w:t>
      </w:r>
      <w:r>
        <w:t xml:space="preserve">ch JRO </w:t>
      </w:r>
      <w:r w:rsidR="00D56423">
        <w:t>compile</w:t>
      </w:r>
      <w:r>
        <w:t xml:space="preserve"> </w:t>
      </w:r>
      <w:r w:rsidR="00C848A1">
        <w:t xml:space="preserve">a </w:t>
      </w:r>
      <w:r w:rsidR="0068542E">
        <w:t>list of reports (using the definition above)</w:t>
      </w:r>
      <w:r w:rsidR="00310D5A">
        <w:t xml:space="preserve"> that you either receive from the JAC or FLAIR or that you produce for an internal customer.</w:t>
      </w:r>
      <w:r w:rsidR="00C848A1">
        <w:t xml:space="preserve"> </w:t>
      </w:r>
      <w:r w:rsidR="00D56423">
        <w:t xml:space="preserve">A sample of </w:t>
      </w:r>
      <w:r w:rsidR="00272B14">
        <w:t>information</w:t>
      </w:r>
      <w:r w:rsidR="00D56423">
        <w:t xml:space="preserve"> to capture regarding each report is at the end of this document. Think about:</w:t>
      </w:r>
    </w:p>
    <w:p w:rsidR="00EF1F5C" w:rsidRDefault="00752757" w:rsidP="00D56423">
      <w:pPr>
        <w:pStyle w:val="ListParagraph"/>
        <w:numPr>
          <w:ilvl w:val="0"/>
          <w:numId w:val="1"/>
        </w:numPr>
      </w:pPr>
      <w:r>
        <w:t xml:space="preserve">pdf reports </w:t>
      </w:r>
      <w:r w:rsidR="00D56423">
        <w:t>the JAC</w:t>
      </w:r>
      <w:r>
        <w:t xml:space="preserve"> send</w:t>
      </w:r>
      <w:r w:rsidR="00D56423">
        <w:t>s</w:t>
      </w:r>
      <w:r>
        <w:t xml:space="preserve"> you regularly</w:t>
      </w:r>
    </w:p>
    <w:p w:rsidR="00863D09" w:rsidRDefault="00EF1F5C" w:rsidP="00D56423">
      <w:pPr>
        <w:pStyle w:val="ListParagraph"/>
        <w:numPr>
          <w:ilvl w:val="0"/>
          <w:numId w:val="1"/>
        </w:numPr>
      </w:pPr>
      <w:r>
        <w:t xml:space="preserve">FLAIR </w:t>
      </w:r>
      <w:r w:rsidR="007D2A16">
        <w:t xml:space="preserve">data downloads that </w:t>
      </w:r>
      <w:r w:rsidR="00785E16">
        <w:t>the JAC</w:t>
      </w:r>
      <w:r w:rsidR="007D2A16">
        <w:t xml:space="preserve"> sen</w:t>
      </w:r>
      <w:r>
        <w:t>d</w:t>
      </w:r>
      <w:r w:rsidR="00785E16">
        <w:t>s</w:t>
      </w:r>
      <w:bookmarkStart w:id="0" w:name="_GoBack"/>
      <w:bookmarkEnd w:id="0"/>
      <w:r w:rsidR="007D2A16">
        <w:t xml:space="preserve"> you regularly</w:t>
      </w:r>
    </w:p>
    <w:p w:rsidR="00EF1F5C" w:rsidRDefault="00EF1F5C" w:rsidP="00D56423">
      <w:pPr>
        <w:pStyle w:val="ListParagraph"/>
        <w:numPr>
          <w:ilvl w:val="0"/>
          <w:numId w:val="1"/>
        </w:numPr>
      </w:pPr>
      <w:r>
        <w:t>FLAIR information you access by yourself (will be just a few JROs.</w:t>
      </w:r>
      <w:r w:rsidR="00752757">
        <w:t>)</w:t>
      </w:r>
    </w:p>
    <w:p w:rsidR="00310D5A" w:rsidRDefault="00310D5A" w:rsidP="00D56423">
      <w:pPr>
        <w:pStyle w:val="ListParagraph"/>
        <w:numPr>
          <w:ilvl w:val="0"/>
          <w:numId w:val="1"/>
        </w:numPr>
      </w:pPr>
      <w:r>
        <w:t>Reports you produce for yourself or for a manager</w:t>
      </w:r>
    </w:p>
    <w:p w:rsidR="00EF1F5C" w:rsidRDefault="00D56423" w:rsidP="00D56423">
      <w:r>
        <w:t xml:space="preserve">This </w:t>
      </w:r>
      <w:r w:rsidR="00BF657A">
        <w:t xml:space="preserve">information </w:t>
      </w:r>
      <w:r>
        <w:t>will be for your use only.</w:t>
      </w:r>
      <w:r>
        <w:t xml:space="preserve"> </w:t>
      </w:r>
      <w:r>
        <w:t>We are not requesting that you send us your list o</w:t>
      </w:r>
      <w:r w:rsidR="00310D5A">
        <w:t>f</w:t>
      </w:r>
      <w:r>
        <w:t xml:space="preserve"> documents.</w:t>
      </w:r>
      <w:r w:rsidR="00310D5A">
        <w:t xml:space="preserve"> Please retain your list in your office. Soon, other projects will be suggested for which you will need this inventory</w:t>
      </w:r>
      <w:r w:rsidR="00272B14">
        <w:t>.</w:t>
      </w:r>
    </w:p>
    <w:p w:rsidR="00BF657A" w:rsidRDefault="00BF657A" w:rsidP="0068542E">
      <w:pPr>
        <w:pBdr>
          <w:bottom w:val="double" w:sz="6" w:space="1" w:color="auto"/>
        </w:pBdr>
      </w:pPr>
    </w:p>
    <w:p w:rsidR="00D56423" w:rsidRPr="00BF657A" w:rsidRDefault="00BF657A" w:rsidP="0068542E">
      <w:pPr>
        <w:rPr>
          <w:u w:val="single"/>
        </w:rPr>
      </w:pPr>
      <w:r w:rsidRPr="00BF657A">
        <w:rPr>
          <w:u w:val="single"/>
        </w:rPr>
        <w:t>Suggested data to capture about each FLAIR report that you currently use: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Report Name</w:t>
      </w:r>
      <w:r>
        <w:t xml:space="preserve"> 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Report ID</w:t>
      </w:r>
      <w:r>
        <w:t xml:space="preserve"> (optional)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Description</w:t>
      </w:r>
      <w:r>
        <w:t xml:space="preserve"> of what data the report contains - (Example - “detailed payroll data”</w:t>
      </w:r>
      <w:r w:rsidR="00310D5A">
        <w:t xml:space="preserve"> or “monthly expenditure data</w:t>
      </w:r>
      <w:r>
        <w:t>.</w:t>
      </w:r>
      <w:r w:rsidR="00310D5A">
        <w:t>”</w:t>
      </w:r>
      <w:r>
        <w:t>)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Purpose/Requirement</w:t>
      </w:r>
      <w:r>
        <w:t xml:space="preserve"> – (Example – “this information is used to compile monthly payroll projections”</w:t>
      </w:r>
      <w:r w:rsidR="00310D5A">
        <w:t xml:space="preserve"> or “used to brief management on monthly expenditures.”</w:t>
      </w:r>
      <w:r>
        <w:t>)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Criticality</w:t>
      </w:r>
      <w:r>
        <w:t xml:space="preserve"> – specify when you must have a replacement report</w:t>
      </w:r>
      <w:proofErr w:type="gramStart"/>
      <w:r>
        <w:t xml:space="preserve">. </w:t>
      </w:r>
      <w:proofErr w:type="gramEnd"/>
      <w:r>
        <w:t xml:space="preserve">Suggested </w:t>
      </w:r>
      <w:r w:rsidR="00310D5A">
        <w:t>critically could include: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lastRenderedPageBreak/>
        <w:t>At “Go-Live”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Within 30 days of “Go-Live”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By fiscal year end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Within 180 days of “Go-Live”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Key Users</w:t>
      </w:r>
      <w:r w:rsidR="00310D5A">
        <w:t>/Creators of the report</w:t>
      </w:r>
    </w:p>
    <w:p w:rsidR="00BF657A" w:rsidRDefault="00BF657A" w:rsidP="00BF657A">
      <w:pPr>
        <w:pStyle w:val="ListParagraph"/>
        <w:numPr>
          <w:ilvl w:val="0"/>
          <w:numId w:val="5"/>
        </w:numPr>
      </w:pPr>
      <w:r>
        <w:t>Frequency</w:t>
      </w:r>
      <w:r>
        <w:t xml:space="preserve"> – how often do you get </w:t>
      </w:r>
      <w:r w:rsidR="00310D5A">
        <w:t xml:space="preserve">report or </w:t>
      </w:r>
      <w:r>
        <w:t>query</w:t>
      </w:r>
      <w:r w:rsidR="00310D5A">
        <w:t xml:space="preserve"> or how often you create an internal report</w:t>
      </w:r>
      <w:r>
        <w:t xml:space="preserve">. Suggested </w:t>
      </w:r>
      <w:r w:rsidR="00310D5A">
        <w:t>frequency could include: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Weekly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Monthly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Quarterly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Annual</w:t>
      </w:r>
    </w:p>
    <w:p w:rsidR="00BF657A" w:rsidRDefault="00BF657A" w:rsidP="00BF657A">
      <w:pPr>
        <w:pStyle w:val="ListParagraph"/>
        <w:numPr>
          <w:ilvl w:val="1"/>
          <w:numId w:val="5"/>
        </w:numPr>
      </w:pPr>
      <w:r>
        <w:t>Ad Hoc</w:t>
      </w:r>
    </w:p>
    <w:p w:rsidR="00310D5A" w:rsidRDefault="00BF657A" w:rsidP="00BF657A">
      <w:pPr>
        <w:pStyle w:val="ListParagraph"/>
        <w:numPr>
          <w:ilvl w:val="0"/>
          <w:numId w:val="5"/>
        </w:numPr>
      </w:pPr>
      <w:r>
        <w:t>Source</w:t>
      </w:r>
      <w:r>
        <w:t xml:space="preserve"> –</w:t>
      </w:r>
      <w:r w:rsidR="00310D5A">
        <w:t xml:space="preserve"> for FLAIR data and reports, h</w:t>
      </w:r>
      <w:r>
        <w:t xml:space="preserve">ow do you get the </w:t>
      </w:r>
      <w:r w:rsidR="00310D5A">
        <w:t>report or information. Suggested sources could include:</w:t>
      </w:r>
    </w:p>
    <w:p w:rsidR="00D56423" w:rsidRDefault="00310D5A" w:rsidP="00310D5A">
      <w:pPr>
        <w:pStyle w:val="ListParagraph"/>
        <w:numPr>
          <w:ilvl w:val="1"/>
          <w:numId w:val="5"/>
        </w:numPr>
      </w:pPr>
      <w:r>
        <w:t>Report sent by JAC</w:t>
      </w:r>
    </w:p>
    <w:p w:rsidR="00310D5A" w:rsidRDefault="00310D5A" w:rsidP="00310D5A">
      <w:pPr>
        <w:pStyle w:val="ListParagraph"/>
        <w:numPr>
          <w:ilvl w:val="1"/>
          <w:numId w:val="5"/>
        </w:numPr>
      </w:pPr>
      <w:r>
        <w:t>Data sent by JAC</w:t>
      </w:r>
    </w:p>
    <w:p w:rsidR="00310D5A" w:rsidRDefault="00310D5A" w:rsidP="00310D5A">
      <w:pPr>
        <w:pStyle w:val="ListParagraph"/>
        <w:numPr>
          <w:ilvl w:val="1"/>
          <w:numId w:val="5"/>
        </w:numPr>
      </w:pPr>
      <w:r>
        <w:t>Download directly from FLAIR (selected JROs only)</w:t>
      </w:r>
    </w:p>
    <w:p w:rsidR="00EF1F5C" w:rsidRDefault="00EF1F5C" w:rsidP="00EF1F5C">
      <w:pPr>
        <w:pStyle w:val="ListParagraph"/>
        <w:ind w:left="2160"/>
      </w:pPr>
    </w:p>
    <w:p w:rsidR="009F65BF" w:rsidRDefault="009F65BF" w:rsidP="00B61396">
      <w:pPr>
        <w:pStyle w:val="ListParagraph"/>
        <w:ind w:left="90" w:hanging="90"/>
      </w:pPr>
    </w:p>
    <w:sectPr w:rsidR="009F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2074"/>
    <w:multiLevelType w:val="hybridMultilevel"/>
    <w:tmpl w:val="C0145D4A"/>
    <w:lvl w:ilvl="0" w:tplc="BA0CE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D0E92"/>
    <w:multiLevelType w:val="hybridMultilevel"/>
    <w:tmpl w:val="3924AD2A"/>
    <w:lvl w:ilvl="0" w:tplc="D5083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7E9D"/>
    <w:multiLevelType w:val="hybridMultilevel"/>
    <w:tmpl w:val="2A10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38BC"/>
    <w:multiLevelType w:val="hybridMultilevel"/>
    <w:tmpl w:val="6B6A4FBA"/>
    <w:lvl w:ilvl="0" w:tplc="783C0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235AD"/>
    <w:multiLevelType w:val="hybridMultilevel"/>
    <w:tmpl w:val="E716B416"/>
    <w:lvl w:ilvl="0" w:tplc="D5083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5"/>
    <w:rsid w:val="00145C59"/>
    <w:rsid w:val="00181123"/>
    <w:rsid w:val="00197083"/>
    <w:rsid w:val="001C3670"/>
    <w:rsid w:val="001C5F15"/>
    <w:rsid w:val="00272B14"/>
    <w:rsid w:val="002E25AA"/>
    <w:rsid w:val="00310D5A"/>
    <w:rsid w:val="005325CA"/>
    <w:rsid w:val="005B3BE4"/>
    <w:rsid w:val="0064506D"/>
    <w:rsid w:val="0068542E"/>
    <w:rsid w:val="00752757"/>
    <w:rsid w:val="007857E2"/>
    <w:rsid w:val="00785E16"/>
    <w:rsid w:val="007D2A16"/>
    <w:rsid w:val="00863D09"/>
    <w:rsid w:val="00992B9B"/>
    <w:rsid w:val="009F65BF"/>
    <w:rsid w:val="00A074DF"/>
    <w:rsid w:val="00B071B9"/>
    <w:rsid w:val="00B473AD"/>
    <w:rsid w:val="00B61396"/>
    <w:rsid w:val="00BD2725"/>
    <w:rsid w:val="00BF657A"/>
    <w:rsid w:val="00C848A1"/>
    <w:rsid w:val="00D56423"/>
    <w:rsid w:val="00EF1F5C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FA96"/>
  <w15:chartTrackingRefBased/>
  <w15:docId w15:val="{3C80AA93-D3B5-450F-8A68-CAD33777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25"/>
    <w:pPr>
      <w:ind w:left="720"/>
      <w:contextualSpacing/>
    </w:pPr>
  </w:style>
  <w:style w:type="character" w:customStyle="1" w:styleId="fontstyle01">
    <w:name w:val="fontstyle01"/>
    <w:basedOn w:val="DefaultParagraphFont"/>
    <w:rsid w:val="001C5F1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Valerie</dc:creator>
  <cp:keywords/>
  <dc:description/>
  <cp:lastModifiedBy>Gardner, Valerie</cp:lastModifiedBy>
  <cp:revision>6</cp:revision>
  <dcterms:created xsi:type="dcterms:W3CDTF">2023-11-21T18:54:00Z</dcterms:created>
  <dcterms:modified xsi:type="dcterms:W3CDTF">2024-01-17T15:46:00Z</dcterms:modified>
</cp:coreProperties>
</file>