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185" w:rsidRDefault="008A4185" w:rsidP="00E66C3D">
      <w:pPr>
        <w:rPr>
          <w:b/>
          <w:sz w:val="24"/>
          <w:szCs w:val="24"/>
        </w:rPr>
      </w:pPr>
      <w:bookmarkStart w:id="0" w:name="_GoBack"/>
      <w:bookmarkEnd w:id="0"/>
    </w:p>
    <w:p w:rsidR="002A32EE" w:rsidRDefault="002A32EE" w:rsidP="00E66C3D">
      <w:pPr>
        <w:rPr>
          <w:b/>
          <w:sz w:val="24"/>
          <w:szCs w:val="24"/>
        </w:rPr>
      </w:pPr>
      <w:r>
        <w:rPr>
          <w:b/>
          <w:sz w:val="24"/>
          <w:szCs w:val="24"/>
        </w:rPr>
        <w:t xml:space="preserve">HERE IS A SHORT EXPLAINATION OF WHAT SHOULD BE INCLUDED IN EACH SECTION. </w:t>
      </w:r>
    </w:p>
    <w:p w:rsidR="002A32EE" w:rsidRDefault="002A32EE" w:rsidP="00E66C3D">
      <w:pPr>
        <w:rPr>
          <w:b/>
          <w:sz w:val="24"/>
          <w:szCs w:val="24"/>
        </w:rPr>
      </w:pPr>
      <w:r>
        <w:rPr>
          <w:b/>
          <w:sz w:val="24"/>
          <w:szCs w:val="24"/>
        </w:rPr>
        <w:t xml:space="preserve">This page can be left intact and the first issue narrative can begin on the </w:t>
      </w:r>
      <w:r w:rsidR="00370736">
        <w:rPr>
          <w:b/>
          <w:sz w:val="24"/>
          <w:szCs w:val="24"/>
        </w:rPr>
        <w:t>Page 2</w:t>
      </w:r>
      <w:r>
        <w:rPr>
          <w:b/>
          <w:sz w:val="24"/>
          <w:szCs w:val="24"/>
        </w:rPr>
        <w:t xml:space="preserve">. Copy and paste the format on page </w:t>
      </w:r>
      <w:r w:rsidR="00A73F51">
        <w:rPr>
          <w:b/>
          <w:sz w:val="24"/>
          <w:szCs w:val="24"/>
        </w:rPr>
        <w:t>2</w:t>
      </w:r>
      <w:r>
        <w:rPr>
          <w:b/>
          <w:sz w:val="24"/>
          <w:szCs w:val="24"/>
        </w:rPr>
        <w:t xml:space="preserve"> for each issue narrative.</w:t>
      </w:r>
    </w:p>
    <w:p w:rsidR="002A32EE" w:rsidRDefault="002A32EE" w:rsidP="00E66C3D">
      <w:pPr>
        <w:rPr>
          <w:b/>
          <w:sz w:val="24"/>
          <w:szCs w:val="24"/>
        </w:rPr>
      </w:pPr>
      <w:r>
        <w:rPr>
          <w:b/>
          <w:sz w:val="24"/>
          <w:szCs w:val="24"/>
        </w:rPr>
        <w:t>--------------------------------------------------------------------------------------------------------------------------</w:t>
      </w:r>
    </w:p>
    <w:p w:rsidR="00E66C3D" w:rsidRDefault="008A4185" w:rsidP="00E66C3D">
      <w:pPr>
        <w:rPr>
          <w:i/>
          <w:color w:val="2E74B5" w:themeColor="accent5" w:themeShade="BF"/>
          <w:sz w:val="24"/>
          <w:szCs w:val="24"/>
        </w:rPr>
      </w:pPr>
      <w:r>
        <w:rPr>
          <w:b/>
          <w:sz w:val="24"/>
          <w:szCs w:val="24"/>
        </w:rPr>
        <w:t>Office/</w:t>
      </w:r>
      <w:r w:rsidR="00E66C3D" w:rsidRPr="00120346">
        <w:rPr>
          <w:b/>
          <w:sz w:val="24"/>
          <w:szCs w:val="24"/>
        </w:rPr>
        <w:t xml:space="preserve">Circuit: </w:t>
      </w:r>
      <w:r w:rsidR="00291E4A" w:rsidRPr="00291E4A">
        <w:rPr>
          <w:i/>
          <w:color w:val="2E74B5" w:themeColor="accent5" w:themeShade="BF"/>
          <w:sz w:val="24"/>
          <w:szCs w:val="24"/>
        </w:rPr>
        <w:t>Agency</w:t>
      </w:r>
      <w:r w:rsidR="00291E4A">
        <w:rPr>
          <w:i/>
          <w:color w:val="2E74B5" w:themeColor="accent5" w:themeShade="BF"/>
          <w:sz w:val="24"/>
          <w:szCs w:val="24"/>
        </w:rPr>
        <w:t xml:space="preserve"> short title </w:t>
      </w:r>
      <w:r w:rsidR="00291E4A">
        <w:rPr>
          <w:b/>
          <w:sz w:val="24"/>
          <w:szCs w:val="24"/>
        </w:rPr>
        <w:t>I</w:t>
      </w:r>
      <w:r w:rsidR="00E66C3D" w:rsidRPr="00120346">
        <w:rPr>
          <w:b/>
          <w:sz w:val="24"/>
          <w:szCs w:val="24"/>
        </w:rPr>
        <w:t xml:space="preserve">ssue Code and Title: </w:t>
      </w:r>
      <w:r w:rsidR="00291E4A" w:rsidRPr="00291E4A">
        <w:rPr>
          <w:i/>
          <w:color w:val="2E74B5" w:themeColor="accent5" w:themeShade="BF"/>
          <w:sz w:val="24"/>
          <w:szCs w:val="24"/>
        </w:rPr>
        <w:t>Copy from Data Entry Form</w:t>
      </w:r>
      <w:r w:rsidR="00291E4A" w:rsidRPr="00291E4A">
        <w:rPr>
          <w:color w:val="2E74B5" w:themeColor="accent5" w:themeShade="BF"/>
          <w:sz w:val="24"/>
          <w:szCs w:val="24"/>
        </w:rPr>
        <w:t xml:space="preserve"> issue</w:t>
      </w:r>
      <w:r w:rsidR="00291E4A" w:rsidRPr="00A73F51">
        <w:rPr>
          <w:i/>
          <w:color w:val="2E74B5" w:themeColor="accent5" w:themeShade="BF"/>
          <w:sz w:val="24"/>
          <w:szCs w:val="24"/>
        </w:rPr>
        <w:t xml:space="preserve"> created</w:t>
      </w:r>
    </w:p>
    <w:p w:rsidR="004B2BF1" w:rsidRPr="00291E4A" w:rsidRDefault="004B2BF1" w:rsidP="00E66C3D">
      <w:pPr>
        <w:rPr>
          <w:sz w:val="24"/>
          <w:szCs w:val="24"/>
        </w:rPr>
      </w:pPr>
    </w:p>
    <w:p w:rsidR="007B72EA" w:rsidRPr="00120346" w:rsidRDefault="007B72EA" w:rsidP="007B72EA">
      <w:pPr>
        <w:jc w:val="center"/>
        <w:rPr>
          <w:b/>
          <w:sz w:val="24"/>
          <w:szCs w:val="24"/>
        </w:rPr>
      </w:pPr>
      <w:r w:rsidRPr="00120346">
        <w:rPr>
          <w:b/>
          <w:sz w:val="24"/>
          <w:szCs w:val="24"/>
        </w:rPr>
        <w:t>Summary</w:t>
      </w:r>
    </w:p>
    <w:p w:rsidR="009922A5" w:rsidRPr="008A4185" w:rsidRDefault="009922A5" w:rsidP="009922A5">
      <w:pPr>
        <w:pStyle w:val="ListParagraph"/>
        <w:numPr>
          <w:ilvl w:val="0"/>
          <w:numId w:val="3"/>
        </w:numPr>
        <w:rPr>
          <w:i/>
          <w:color w:val="2E74B5" w:themeColor="accent5" w:themeShade="BF"/>
          <w:sz w:val="24"/>
          <w:szCs w:val="24"/>
        </w:rPr>
      </w:pPr>
      <w:r w:rsidRPr="008A4185">
        <w:rPr>
          <w:i/>
          <w:color w:val="2E74B5" w:themeColor="accent5" w:themeShade="BF"/>
          <w:sz w:val="24"/>
          <w:szCs w:val="24"/>
        </w:rPr>
        <w:t xml:space="preserve">A few sentences explaining the request </w:t>
      </w:r>
      <w:r w:rsidR="00DD3094" w:rsidRPr="008A4185">
        <w:rPr>
          <w:i/>
          <w:color w:val="2E74B5" w:themeColor="accent5" w:themeShade="BF"/>
          <w:sz w:val="24"/>
          <w:szCs w:val="24"/>
        </w:rPr>
        <w:t>that includes:</w:t>
      </w:r>
    </w:p>
    <w:p w:rsidR="007B72EA" w:rsidRPr="008A4185" w:rsidRDefault="007B72EA" w:rsidP="00DD3094">
      <w:pPr>
        <w:pStyle w:val="ListParagraph"/>
        <w:numPr>
          <w:ilvl w:val="1"/>
          <w:numId w:val="3"/>
        </w:numPr>
        <w:rPr>
          <w:i/>
          <w:color w:val="2E74B5" w:themeColor="accent5" w:themeShade="BF"/>
          <w:sz w:val="24"/>
          <w:szCs w:val="24"/>
        </w:rPr>
      </w:pPr>
      <w:r w:rsidRPr="008A4185">
        <w:rPr>
          <w:i/>
          <w:color w:val="2E74B5" w:themeColor="accent5" w:themeShade="BF"/>
          <w:sz w:val="24"/>
          <w:szCs w:val="24"/>
        </w:rPr>
        <w:t>Any FTE requested as a part of the issue</w:t>
      </w:r>
    </w:p>
    <w:p w:rsidR="007B72EA" w:rsidRPr="008A4185" w:rsidRDefault="007B72EA" w:rsidP="00DD3094">
      <w:pPr>
        <w:pStyle w:val="ListParagraph"/>
        <w:numPr>
          <w:ilvl w:val="1"/>
          <w:numId w:val="3"/>
        </w:numPr>
        <w:rPr>
          <w:i/>
          <w:color w:val="2E74B5" w:themeColor="accent5" w:themeShade="BF"/>
          <w:sz w:val="24"/>
          <w:szCs w:val="24"/>
        </w:rPr>
      </w:pPr>
      <w:r w:rsidRPr="008A4185">
        <w:rPr>
          <w:i/>
          <w:color w:val="2E74B5" w:themeColor="accent5" w:themeShade="BF"/>
          <w:sz w:val="24"/>
          <w:szCs w:val="24"/>
        </w:rPr>
        <w:t>All appropriation dollars requested as a part of the issue</w:t>
      </w:r>
    </w:p>
    <w:p w:rsidR="00482C5D" w:rsidRPr="008A4185" w:rsidRDefault="009922A5" w:rsidP="00482C5D">
      <w:pPr>
        <w:pStyle w:val="ListParagraph"/>
        <w:numPr>
          <w:ilvl w:val="1"/>
          <w:numId w:val="3"/>
        </w:numPr>
        <w:rPr>
          <w:i/>
          <w:color w:val="2E74B5" w:themeColor="accent5" w:themeShade="BF"/>
          <w:sz w:val="24"/>
          <w:szCs w:val="24"/>
        </w:rPr>
      </w:pPr>
      <w:r w:rsidRPr="008A4185">
        <w:rPr>
          <w:i/>
          <w:color w:val="2E74B5" w:themeColor="accent5" w:themeShade="BF"/>
          <w:sz w:val="24"/>
          <w:szCs w:val="24"/>
        </w:rPr>
        <w:t xml:space="preserve">Any equipment requested as a part of the issue. </w:t>
      </w:r>
    </w:p>
    <w:p w:rsidR="00120346" w:rsidRPr="00120346" w:rsidRDefault="00120346" w:rsidP="00120346">
      <w:pPr>
        <w:jc w:val="center"/>
        <w:rPr>
          <w:b/>
          <w:sz w:val="24"/>
          <w:szCs w:val="24"/>
        </w:rPr>
      </w:pPr>
      <w:r w:rsidRPr="00120346">
        <w:rPr>
          <w:b/>
          <w:sz w:val="24"/>
          <w:szCs w:val="24"/>
        </w:rPr>
        <w:t>Impact</w:t>
      </w:r>
    </w:p>
    <w:p w:rsidR="00120346" w:rsidRPr="008A4185" w:rsidRDefault="00120346" w:rsidP="00120346">
      <w:pPr>
        <w:pStyle w:val="ListParagraph"/>
        <w:numPr>
          <w:ilvl w:val="0"/>
          <w:numId w:val="3"/>
        </w:numPr>
        <w:rPr>
          <w:i/>
          <w:color w:val="2E74B5" w:themeColor="accent5" w:themeShade="BF"/>
          <w:sz w:val="24"/>
          <w:szCs w:val="24"/>
        </w:rPr>
      </w:pPr>
      <w:r w:rsidRPr="008A4185">
        <w:rPr>
          <w:i/>
          <w:color w:val="2E74B5" w:themeColor="accent5" w:themeShade="BF"/>
          <w:sz w:val="24"/>
          <w:szCs w:val="24"/>
        </w:rPr>
        <w:t xml:space="preserve">Detail what changes will be seen if the issue requested is funded and implemented. </w:t>
      </w:r>
    </w:p>
    <w:p w:rsidR="00120346" w:rsidRPr="008A4185" w:rsidRDefault="00120346" w:rsidP="00120346">
      <w:pPr>
        <w:pStyle w:val="ListParagraph"/>
        <w:numPr>
          <w:ilvl w:val="0"/>
          <w:numId w:val="3"/>
        </w:numPr>
        <w:rPr>
          <w:i/>
          <w:color w:val="2E74B5" w:themeColor="accent5" w:themeShade="BF"/>
          <w:sz w:val="24"/>
          <w:szCs w:val="24"/>
        </w:rPr>
      </w:pPr>
      <w:r w:rsidRPr="008A4185">
        <w:rPr>
          <w:i/>
          <w:color w:val="2E74B5" w:themeColor="accent5" w:themeShade="BF"/>
          <w:sz w:val="24"/>
          <w:szCs w:val="24"/>
        </w:rPr>
        <w:t xml:space="preserve">Conversely, this is also an opportunity to explain the impact of the issue not being funded. </w:t>
      </w:r>
    </w:p>
    <w:p w:rsidR="00A73F51" w:rsidRDefault="00A73F51" w:rsidP="00A73F51">
      <w:pPr>
        <w:pStyle w:val="ListParagraph"/>
        <w:rPr>
          <w:i/>
          <w:color w:val="2E74B5" w:themeColor="accent5" w:themeShade="BF"/>
          <w:sz w:val="24"/>
          <w:szCs w:val="24"/>
        </w:rPr>
      </w:pPr>
      <w:r>
        <w:rPr>
          <w:i/>
          <w:color w:val="2E74B5" w:themeColor="accent5" w:themeShade="BF"/>
          <w:sz w:val="24"/>
          <w:szCs w:val="24"/>
        </w:rPr>
        <w:t>*</w:t>
      </w:r>
      <w:r w:rsidR="00120346" w:rsidRPr="008A4185">
        <w:rPr>
          <w:i/>
          <w:color w:val="2E74B5" w:themeColor="accent5" w:themeShade="BF"/>
          <w:sz w:val="24"/>
          <w:szCs w:val="24"/>
        </w:rPr>
        <w:t xml:space="preserve">For both of these points, data is key. </w:t>
      </w:r>
    </w:p>
    <w:p w:rsidR="00120346" w:rsidRPr="00A73F51" w:rsidRDefault="00A73F51" w:rsidP="00120346">
      <w:pPr>
        <w:pStyle w:val="ListParagraph"/>
        <w:numPr>
          <w:ilvl w:val="0"/>
          <w:numId w:val="3"/>
        </w:numPr>
        <w:rPr>
          <w:i/>
          <w:color w:val="2E74B5" w:themeColor="accent5" w:themeShade="BF"/>
          <w:sz w:val="24"/>
          <w:szCs w:val="24"/>
        </w:rPr>
      </w:pPr>
      <w:r w:rsidRPr="00A73F51">
        <w:rPr>
          <w:i/>
          <w:color w:val="2E74B5" w:themeColor="accent5" w:themeShade="BF"/>
          <w:sz w:val="24"/>
          <w:szCs w:val="24"/>
        </w:rPr>
        <w:t>Link to agency activities impacted</w:t>
      </w:r>
    </w:p>
    <w:p w:rsidR="00482C5D" w:rsidRPr="00120346" w:rsidRDefault="00482C5D" w:rsidP="00482C5D">
      <w:pPr>
        <w:jc w:val="center"/>
        <w:rPr>
          <w:b/>
          <w:sz w:val="24"/>
          <w:szCs w:val="24"/>
        </w:rPr>
      </w:pPr>
      <w:r w:rsidRPr="00120346">
        <w:rPr>
          <w:b/>
          <w:sz w:val="24"/>
          <w:szCs w:val="24"/>
        </w:rPr>
        <w:t xml:space="preserve">Background </w:t>
      </w:r>
    </w:p>
    <w:p w:rsidR="00107F22" w:rsidRPr="008A4185" w:rsidRDefault="004A1A06" w:rsidP="004A1A06">
      <w:pPr>
        <w:rPr>
          <w:i/>
          <w:color w:val="2E74B5" w:themeColor="accent5" w:themeShade="BF"/>
          <w:sz w:val="24"/>
          <w:szCs w:val="24"/>
        </w:rPr>
      </w:pPr>
      <w:r w:rsidRPr="008A4185">
        <w:rPr>
          <w:i/>
          <w:color w:val="2E74B5" w:themeColor="accent5" w:themeShade="BF"/>
          <w:sz w:val="24"/>
          <w:szCs w:val="24"/>
        </w:rPr>
        <w:t>This is the main portion of the issue narrative and provides a chance for agencies to thoroughly explain each request being made</w:t>
      </w:r>
      <w:r w:rsidR="00107F22" w:rsidRPr="008A4185">
        <w:rPr>
          <w:i/>
          <w:color w:val="2E74B5" w:themeColor="accent5" w:themeShade="BF"/>
          <w:sz w:val="24"/>
          <w:szCs w:val="24"/>
        </w:rPr>
        <w:t xml:space="preserve">. </w:t>
      </w:r>
      <w:r w:rsidR="00753DFE" w:rsidRPr="008A4185">
        <w:rPr>
          <w:i/>
          <w:color w:val="2E74B5" w:themeColor="accent5" w:themeShade="BF"/>
          <w:sz w:val="24"/>
          <w:szCs w:val="24"/>
        </w:rPr>
        <w:t>This portion of the narrative should be used to explain the need for any positions or appropriations requested. Data should be an integral part of the justification. Narratives that do not include data driven analysis are much less likely to be successful.</w:t>
      </w:r>
    </w:p>
    <w:p w:rsidR="00753DFE" w:rsidRPr="00120346" w:rsidRDefault="00753DFE" w:rsidP="004A1A06">
      <w:pPr>
        <w:rPr>
          <w:i/>
          <w:sz w:val="24"/>
          <w:szCs w:val="24"/>
        </w:rPr>
      </w:pPr>
      <w:r w:rsidRPr="008A4185">
        <w:rPr>
          <w:i/>
          <w:color w:val="2E74B5" w:themeColor="accent5" w:themeShade="BF"/>
          <w:sz w:val="24"/>
          <w:szCs w:val="24"/>
        </w:rPr>
        <w:t xml:space="preserve">The Budget Office also suggests that agencies should attempt to maximize the use of their trust funds before requesting additional General Revenue appropriations. The Legislature has shown that they are much more likely to fund trust fund </w:t>
      </w:r>
      <w:r w:rsidR="00A73F51" w:rsidRPr="008A4185">
        <w:rPr>
          <w:i/>
          <w:color w:val="2E74B5" w:themeColor="accent5" w:themeShade="BF"/>
          <w:sz w:val="24"/>
          <w:szCs w:val="24"/>
        </w:rPr>
        <w:t>requests</w:t>
      </w:r>
      <w:r w:rsidR="00A73F51">
        <w:rPr>
          <w:i/>
          <w:color w:val="2E74B5" w:themeColor="accent5" w:themeShade="BF"/>
          <w:sz w:val="24"/>
          <w:szCs w:val="24"/>
        </w:rPr>
        <w:t>.</w:t>
      </w:r>
      <w:r w:rsidRPr="00120346">
        <w:rPr>
          <w:i/>
          <w:sz w:val="24"/>
          <w:szCs w:val="24"/>
        </w:rPr>
        <w:t xml:space="preserve"> </w:t>
      </w:r>
    </w:p>
    <w:p w:rsidR="00753DFE" w:rsidRPr="008A4185" w:rsidRDefault="00753DFE" w:rsidP="004A1A06">
      <w:pPr>
        <w:rPr>
          <w:i/>
          <w:color w:val="2E74B5" w:themeColor="accent5" w:themeShade="BF"/>
          <w:sz w:val="24"/>
          <w:szCs w:val="24"/>
        </w:rPr>
      </w:pPr>
      <w:r w:rsidRPr="008A4185">
        <w:rPr>
          <w:i/>
          <w:color w:val="2E74B5" w:themeColor="accent5" w:themeShade="BF"/>
          <w:sz w:val="24"/>
          <w:szCs w:val="24"/>
        </w:rPr>
        <w:t xml:space="preserve">Similarly, agencies should attempt to maximize their use of currently authorized vacant positions before requesting new positions. it is much more cost effective for the State to increase rate or salary dollars for current positions than it is to fund a new position.  </w:t>
      </w:r>
    </w:p>
    <w:p w:rsidR="00482C5D" w:rsidRDefault="00482C5D" w:rsidP="00482C5D">
      <w:pPr>
        <w:rPr>
          <w:sz w:val="24"/>
          <w:szCs w:val="24"/>
        </w:rPr>
      </w:pPr>
    </w:p>
    <w:p w:rsidR="008A4185" w:rsidRDefault="00291E4A" w:rsidP="00482C5D">
      <w:pPr>
        <w:rPr>
          <w:sz w:val="24"/>
          <w:szCs w:val="24"/>
        </w:rPr>
      </w:pPr>
      <w:r>
        <w:rPr>
          <w:sz w:val="24"/>
          <w:szCs w:val="24"/>
        </w:rPr>
        <w:t>-------------------------------------------------------------------------------------------------------------------------------</w:t>
      </w:r>
    </w:p>
    <w:p w:rsidR="002A32EE" w:rsidRPr="002A32EE" w:rsidRDefault="002A32EE" w:rsidP="002A32EE">
      <w:pPr>
        <w:rPr>
          <w:b/>
          <w:sz w:val="24"/>
          <w:szCs w:val="24"/>
        </w:rPr>
      </w:pPr>
      <w:r w:rsidRPr="002A32EE">
        <w:rPr>
          <w:b/>
          <w:sz w:val="24"/>
          <w:szCs w:val="24"/>
        </w:rPr>
        <w:lastRenderedPageBreak/>
        <w:t xml:space="preserve">Office/Circuit: </w:t>
      </w:r>
      <w:r w:rsidRPr="002A32EE">
        <w:rPr>
          <w:b/>
          <w:sz w:val="24"/>
          <w:szCs w:val="24"/>
        </w:rPr>
        <w:tab/>
      </w:r>
      <w:r w:rsidRPr="002A32EE">
        <w:rPr>
          <w:b/>
          <w:sz w:val="24"/>
          <w:szCs w:val="24"/>
        </w:rPr>
        <w:tab/>
        <w:t xml:space="preserve">Issue Code and Title: </w:t>
      </w:r>
    </w:p>
    <w:p w:rsidR="002A32EE" w:rsidRPr="002A32EE" w:rsidRDefault="002A32EE" w:rsidP="002A32EE">
      <w:pPr>
        <w:jc w:val="center"/>
        <w:rPr>
          <w:b/>
          <w:sz w:val="24"/>
          <w:szCs w:val="24"/>
        </w:rPr>
      </w:pPr>
      <w:r w:rsidRPr="002A32EE">
        <w:rPr>
          <w:b/>
          <w:sz w:val="24"/>
          <w:szCs w:val="24"/>
        </w:rPr>
        <w:t xml:space="preserve"> </w:t>
      </w:r>
    </w:p>
    <w:p w:rsidR="002A32EE" w:rsidRPr="002A32EE" w:rsidRDefault="002A32EE" w:rsidP="002A32EE">
      <w:pPr>
        <w:rPr>
          <w:color w:val="2E74B5" w:themeColor="accent5" w:themeShade="BF"/>
          <w:sz w:val="24"/>
          <w:szCs w:val="24"/>
        </w:rPr>
      </w:pPr>
    </w:p>
    <w:p w:rsidR="002A32EE" w:rsidRPr="002A32EE" w:rsidRDefault="002A32EE" w:rsidP="002A32EE">
      <w:pPr>
        <w:rPr>
          <w:b/>
          <w:sz w:val="24"/>
          <w:szCs w:val="24"/>
        </w:rPr>
      </w:pPr>
      <w:r w:rsidRPr="002A32EE">
        <w:rPr>
          <w:b/>
          <w:sz w:val="24"/>
          <w:szCs w:val="24"/>
        </w:rPr>
        <w:t>Summary</w:t>
      </w:r>
    </w:p>
    <w:p w:rsidR="002A32EE" w:rsidRPr="002A32EE" w:rsidRDefault="002A32EE" w:rsidP="002A32EE">
      <w:pPr>
        <w:pStyle w:val="ListParagraph"/>
        <w:ind w:left="1440"/>
        <w:rPr>
          <w:color w:val="2E74B5" w:themeColor="accent5" w:themeShade="BF"/>
          <w:sz w:val="24"/>
          <w:szCs w:val="24"/>
        </w:rPr>
      </w:pPr>
    </w:p>
    <w:p w:rsidR="002A32EE" w:rsidRPr="002A32EE" w:rsidRDefault="002A32EE" w:rsidP="002A32EE">
      <w:pPr>
        <w:rPr>
          <w:b/>
          <w:sz w:val="24"/>
          <w:szCs w:val="24"/>
        </w:rPr>
      </w:pPr>
      <w:r w:rsidRPr="002A32EE">
        <w:rPr>
          <w:b/>
          <w:sz w:val="24"/>
          <w:szCs w:val="24"/>
        </w:rPr>
        <w:t>Impact</w:t>
      </w:r>
      <w:r w:rsidR="00A73F51">
        <w:rPr>
          <w:b/>
          <w:sz w:val="24"/>
          <w:szCs w:val="24"/>
        </w:rPr>
        <w:t>, including Agency Activity Impacted</w:t>
      </w:r>
    </w:p>
    <w:p w:rsidR="002A32EE" w:rsidRPr="002A32EE" w:rsidRDefault="002A32EE" w:rsidP="002A32EE">
      <w:pPr>
        <w:rPr>
          <w:sz w:val="24"/>
          <w:szCs w:val="24"/>
        </w:rPr>
      </w:pPr>
    </w:p>
    <w:p w:rsidR="002A32EE" w:rsidRPr="002A32EE" w:rsidRDefault="002A32EE" w:rsidP="002A32EE">
      <w:pPr>
        <w:rPr>
          <w:b/>
          <w:sz w:val="24"/>
          <w:szCs w:val="24"/>
        </w:rPr>
      </w:pPr>
      <w:r w:rsidRPr="002A32EE">
        <w:rPr>
          <w:b/>
          <w:sz w:val="24"/>
          <w:szCs w:val="24"/>
        </w:rPr>
        <w:t xml:space="preserve">Background </w:t>
      </w:r>
    </w:p>
    <w:p w:rsidR="002A32EE" w:rsidRPr="002A32EE" w:rsidRDefault="00A73F51" w:rsidP="002A32EE">
      <w:pPr>
        <w:rPr>
          <w:b/>
          <w:sz w:val="24"/>
          <w:szCs w:val="24"/>
        </w:rPr>
      </w:pPr>
      <w:r>
        <w:rPr>
          <w:sz w:val="24"/>
          <w:szCs w:val="24"/>
        </w:rPr>
        <w:t xml:space="preserve"> </w:t>
      </w:r>
    </w:p>
    <w:p w:rsidR="002A32EE" w:rsidRPr="002A32EE" w:rsidRDefault="002A32EE" w:rsidP="002A32EE">
      <w:pPr>
        <w:rPr>
          <w:sz w:val="24"/>
          <w:szCs w:val="24"/>
        </w:rPr>
      </w:pPr>
    </w:p>
    <w:p w:rsidR="002A32EE" w:rsidRPr="002A32EE" w:rsidRDefault="002A32EE" w:rsidP="00482C5D">
      <w:pPr>
        <w:rPr>
          <w:sz w:val="24"/>
          <w:szCs w:val="24"/>
        </w:rPr>
      </w:pPr>
    </w:p>
    <w:sectPr w:rsidR="002A32EE" w:rsidRPr="002A32E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736" w:rsidRDefault="00370736" w:rsidP="00E66C3D">
      <w:pPr>
        <w:spacing w:after="0" w:line="240" w:lineRule="auto"/>
      </w:pPr>
      <w:r>
        <w:separator/>
      </w:r>
    </w:p>
  </w:endnote>
  <w:endnote w:type="continuationSeparator" w:id="0">
    <w:p w:rsidR="00370736" w:rsidRDefault="00370736" w:rsidP="00E66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313514"/>
      <w:docPartObj>
        <w:docPartGallery w:val="Page Numbers (Bottom of Page)"/>
        <w:docPartUnique/>
      </w:docPartObj>
    </w:sdtPr>
    <w:sdtEndPr>
      <w:rPr>
        <w:noProof/>
      </w:rPr>
    </w:sdtEndPr>
    <w:sdtContent>
      <w:p w:rsidR="00370736" w:rsidRDefault="0037073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70736" w:rsidRDefault="00370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736" w:rsidRDefault="00370736" w:rsidP="00E66C3D">
      <w:pPr>
        <w:spacing w:after="0" w:line="240" w:lineRule="auto"/>
      </w:pPr>
      <w:r>
        <w:separator/>
      </w:r>
    </w:p>
  </w:footnote>
  <w:footnote w:type="continuationSeparator" w:id="0">
    <w:p w:rsidR="00370736" w:rsidRDefault="00370736" w:rsidP="00E66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736" w:rsidRPr="00B23D7D" w:rsidRDefault="00370736" w:rsidP="00465812">
    <w:pPr>
      <w:jc w:val="center"/>
      <w:rPr>
        <w:sz w:val="28"/>
        <w:szCs w:val="28"/>
      </w:rPr>
    </w:pPr>
    <w:r w:rsidRPr="00B23D7D">
      <w:rPr>
        <w:sz w:val="28"/>
        <w:szCs w:val="28"/>
      </w:rPr>
      <w:t xml:space="preserve">JAC </w:t>
    </w:r>
    <w:r>
      <w:rPr>
        <w:sz w:val="28"/>
        <w:szCs w:val="28"/>
      </w:rPr>
      <w:t xml:space="preserve">Exhibit D-3A </w:t>
    </w:r>
    <w:r w:rsidRPr="00B23D7D">
      <w:rPr>
        <w:sz w:val="28"/>
        <w:szCs w:val="28"/>
      </w:rPr>
      <w:t>Legislative Budget Request (LBR) Narrative Format</w:t>
    </w:r>
  </w:p>
  <w:p w:rsidR="00370736" w:rsidRDefault="00370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B0E66"/>
    <w:multiLevelType w:val="hybridMultilevel"/>
    <w:tmpl w:val="55C83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125B57"/>
    <w:multiLevelType w:val="hybridMultilevel"/>
    <w:tmpl w:val="E59C3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6149C"/>
    <w:multiLevelType w:val="hybridMultilevel"/>
    <w:tmpl w:val="8DFE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56F"/>
    <w:rsid w:val="00107F22"/>
    <w:rsid w:val="00120346"/>
    <w:rsid w:val="001218B8"/>
    <w:rsid w:val="001E7224"/>
    <w:rsid w:val="002134CE"/>
    <w:rsid w:val="00276D31"/>
    <w:rsid w:val="00291E4A"/>
    <w:rsid w:val="002A32EE"/>
    <w:rsid w:val="002F056F"/>
    <w:rsid w:val="00342E5D"/>
    <w:rsid w:val="00353AE6"/>
    <w:rsid w:val="00370736"/>
    <w:rsid w:val="0037340A"/>
    <w:rsid w:val="00465812"/>
    <w:rsid w:val="00482C5D"/>
    <w:rsid w:val="004A1A06"/>
    <w:rsid w:val="004B2BF1"/>
    <w:rsid w:val="00753DFE"/>
    <w:rsid w:val="007B72EA"/>
    <w:rsid w:val="007E53D1"/>
    <w:rsid w:val="0085130C"/>
    <w:rsid w:val="008526CC"/>
    <w:rsid w:val="008A4185"/>
    <w:rsid w:val="008F6484"/>
    <w:rsid w:val="009922A5"/>
    <w:rsid w:val="00A007BC"/>
    <w:rsid w:val="00A73F51"/>
    <w:rsid w:val="00B23D7D"/>
    <w:rsid w:val="00DD3094"/>
    <w:rsid w:val="00E6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80CC"/>
  <w15:chartTrackingRefBased/>
  <w15:docId w15:val="{EEC6E286-847C-4478-B656-467A91A14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56F"/>
    <w:pPr>
      <w:ind w:left="720"/>
      <w:contextualSpacing/>
    </w:pPr>
  </w:style>
  <w:style w:type="paragraph" w:styleId="Header">
    <w:name w:val="header"/>
    <w:basedOn w:val="Normal"/>
    <w:link w:val="HeaderChar"/>
    <w:uiPriority w:val="99"/>
    <w:unhideWhenUsed/>
    <w:rsid w:val="00E66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C3D"/>
  </w:style>
  <w:style w:type="paragraph" w:styleId="Footer">
    <w:name w:val="footer"/>
    <w:basedOn w:val="Normal"/>
    <w:link w:val="FooterChar"/>
    <w:uiPriority w:val="99"/>
    <w:unhideWhenUsed/>
    <w:rsid w:val="00E66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JAC</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Preisser, Adam</dc:creator>
  <cp:keywords/>
  <dc:description/>
  <cp:lastModifiedBy>Jeffries, Kelly</cp:lastModifiedBy>
  <cp:revision>2</cp:revision>
  <dcterms:created xsi:type="dcterms:W3CDTF">2024-04-25T14:25:00Z</dcterms:created>
  <dcterms:modified xsi:type="dcterms:W3CDTF">2024-04-25T14:25:00Z</dcterms:modified>
</cp:coreProperties>
</file>